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CBB16" w14:textId="77777777" w:rsidR="005B2F69" w:rsidRDefault="00E526B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DICHIARAZIONE SOSTITUTIVA DI CERTIFICAZIONE</w:t>
      </w:r>
    </w:p>
    <w:p w14:paraId="14C209AB" w14:textId="77777777" w:rsidR="005B2F69" w:rsidRDefault="00E526B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(art. 46 DPR 28/12/2000 n. 445)</w:t>
      </w:r>
    </w:p>
    <w:p w14:paraId="72F9B451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70878767" w14:textId="77777777" w:rsidR="005B2F69" w:rsidRDefault="00E526B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Il Sottoscritto _____________________________________ nato a ________________________ (___) il _______________ residente a _______________________________________ (___) in via _______________________________ n. ________ C.F. _______________________________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_______ in qualità di legale rappresentante della </w:t>
      </w:r>
      <w:r>
        <w:rPr>
          <w:rFonts w:ascii="Calibri" w:eastAsia="Calibri" w:hAnsi="Calibri" w:cs="Calibri"/>
          <w:b/>
          <w:color w:val="FF0000"/>
          <w:sz w:val="20"/>
          <w:szCs w:val="20"/>
        </w:rPr>
        <w:t>società/Impresa individuale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_______________________________ con sede legale in __________________ (___) Via _______________________________________ n. _____ cap. _____ </w:t>
      </w:r>
    </w:p>
    <w:p w14:paraId="4AABA9B0" w14:textId="77777777" w:rsidR="005B2F69" w:rsidRDefault="00E526B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consapevole delle responsabilità pen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ali previste per le ipotesi di falsità in atti e dichiarazioni mendaci così come stabilito negli artt. 75 e 76 del DPR 28/12/2000 n. 445 </w:t>
      </w:r>
    </w:p>
    <w:p w14:paraId="3D8FB3EC" w14:textId="77777777" w:rsidR="005B2F69" w:rsidRDefault="00E526B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</w:t>
      </w:r>
    </w:p>
    <w:p w14:paraId="1F49ADE0" w14:textId="77777777" w:rsidR="005B2F69" w:rsidRDefault="00E52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che la società ____________________________________________ forma giuridica ____________ è regolarmente isc</w:t>
      </w:r>
      <w:r>
        <w:rPr>
          <w:rFonts w:ascii="Calibri" w:eastAsia="Calibri" w:hAnsi="Calibri" w:cs="Calibri"/>
          <w:color w:val="000000"/>
          <w:sz w:val="18"/>
          <w:szCs w:val="18"/>
        </w:rPr>
        <w:t>ritta al Registro delle Imprese della C.C.I.A.A. di ___________________ (___), codice fiscale/partita IVA numero ___________________________, R.E.A.  n. _____________, costituita in data _____________;  con scadenza in data ________________; capitale socia</w:t>
      </w:r>
      <w:r>
        <w:rPr>
          <w:rFonts w:ascii="Calibri" w:eastAsia="Calibri" w:hAnsi="Calibri" w:cs="Calibri"/>
          <w:color w:val="000000"/>
          <w:sz w:val="18"/>
          <w:szCs w:val="18"/>
        </w:rPr>
        <w:t>le ____________________i.v./versato per _______________, sede legale in _______________(___)  Via ___________________________________________________ n. _____ cap. ___________;</w:t>
      </w:r>
    </w:p>
    <w:p w14:paraId="68A038BF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65ADF770" w14:textId="77777777" w:rsidR="005B2F69" w:rsidRDefault="00E526B4" w:rsidP="004729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l’organo amministrativo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della società è costituito da n. ______ componenti in carica ed in particolare:</w:t>
      </w:r>
    </w:p>
    <w:tbl>
      <w:tblPr>
        <w:tblStyle w:val="af5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15"/>
        <w:gridCol w:w="1395"/>
        <w:gridCol w:w="2268"/>
        <w:gridCol w:w="1276"/>
        <w:gridCol w:w="1701"/>
        <w:gridCol w:w="1484"/>
      </w:tblGrid>
      <w:tr w:rsidR="00472950" w14:paraId="79B51E32" w14:textId="77777777" w:rsidTr="00472950">
        <w:trPr>
          <w:trHeight w:val="4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6DC9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5299A6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1849BA" w14:textId="185AE2D9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399D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9C1C18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EE9950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</w:tr>
      <w:tr w:rsidR="00472950" w14:paraId="786DCE65" w14:textId="77777777" w:rsidTr="00472950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669E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F17804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960944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7169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819EB7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B29697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472950" w14:paraId="18F4E316" w14:textId="77777777" w:rsidTr="00472950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02A3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5EA1F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63AF55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2453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6052D3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565E37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472950" w14:paraId="1F8F5059" w14:textId="77777777" w:rsidTr="00472950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903F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27EC8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46737A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11B2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8B59A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1BA9E9" w14:textId="77777777" w:rsidR="00472950" w:rsidRDefault="00472950" w:rsidP="0047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2B6E6EC3" w14:textId="2B42CD3F" w:rsidR="005B2F69" w:rsidRPr="00472950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collegio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sindacale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(sindaci effettivi e sindaci supplenti) della società è costituito da n. ______ componenti in carica ed in particolare:</w:t>
      </w:r>
    </w:p>
    <w:tbl>
      <w:tblPr>
        <w:tblStyle w:val="af5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15"/>
        <w:gridCol w:w="1395"/>
        <w:gridCol w:w="2268"/>
        <w:gridCol w:w="1276"/>
        <w:gridCol w:w="1701"/>
        <w:gridCol w:w="1484"/>
      </w:tblGrid>
      <w:tr w:rsidR="00860B3C" w14:paraId="32525462" w14:textId="77777777" w:rsidTr="008277AB">
        <w:trPr>
          <w:trHeight w:val="4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BC2A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F35DB2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5E1F41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ACD2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AFD493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7ACE89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</w:tr>
      <w:tr w:rsidR="00860B3C" w14:paraId="39BC5408" w14:textId="77777777" w:rsidTr="008277AB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FBC3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6183D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8CE967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D708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6013BD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E21E96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60B3C" w14:paraId="7C0B624F" w14:textId="77777777" w:rsidTr="008277AB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9458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77BADB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481097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5110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7FB558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5CC557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860B3C" w14:paraId="15FE715F" w14:textId="77777777" w:rsidTr="008277AB">
        <w:trPr>
          <w:trHeight w:val="255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6A62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490AD8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31C0C1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A679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4B3B2F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A6201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6D08FDE7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l’organo di vigilanza della società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(ove previsto ai sensi dell’art.6 co. 1 lett. b del D.lgs.231/2001</w:t>
      </w:r>
      <w:proofErr w:type="gramStart"/>
      <w:r>
        <w:rPr>
          <w:rFonts w:ascii="Calibri" w:eastAsia="Calibri" w:hAnsi="Calibri" w:cs="Calibri"/>
          <w:color w:val="000000"/>
          <w:sz w:val="18"/>
          <w:szCs w:val="18"/>
        </w:rPr>
        <w:t>)  è</w:t>
      </w:r>
      <w:proofErr w:type="gramEnd"/>
      <w:r>
        <w:rPr>
          <w:rFonts w:ascii="Calibri" w:eastAsia="Calibri" w:hAnsi="Calibri" w:cs="Calibri"/>
          <w:color w:val="000000"/>
          <w:sz w:val="18"/>
          <w:szCs w:val="18"/>
        </w:rPr>
        <w:t xml:space="preserve"> costituito da n. ______ componenti in carica ed in particolare:</w:t>
      </w:r>
    </w:p>
    <w:tbl>
      <w:tblPr>
        <w:tblStyle w:val="af5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55"/>
        <w:gridCol w:w="1455"/>
        <w:gridCol w:w="2243"/>
        <w:gridCol w:w="2243"/>
        <w:gridCol w:w="2243"/>
      </w:tblGrid>
      <w:tr w:rsidR="00860B3C" w14:paraId="77649681" w14:textId="77777777" w:rsidTr="00860B3C">
        <w:trPr>
          <w:trHeight w:val="4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18885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4F188D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6DC8F2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69BC83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71B61E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</w:tr>
      <w:tr w:rsidR="00860B3C" w14:paraId="5EC3A85D" w14:textId="77777777" w:rsidTr="00860B3C">
        <w:trPr>
          <w:trHeight w:val="19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CB92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0491DB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5C5507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52A5E1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28C77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60B3C" w14:paraId="64631498" w14:textId="77777777" w:rsidTr="00860B3C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F0A6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02C342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09823B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F11D3C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FB7923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860B3C" w14:paraId="3C009AD4" w14:textId="77777777" w:rsidTr="00860B3C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061A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68E917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C2E26F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145AAB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749A1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1CF32C3E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lastRenderedPageBreak/>
        <w:t xml:space="preserve">che il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Direttore/i Tecnico/i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(ove previsto/i) è/sono:</w:t>
      </w:r>
    </w:p>
    <w:tbl>
      <w:tblPr>
        <w:tblStyle w:val="af5"/>
        <w:tblW w:w="9639" w:type="dxa"/>
        <w:tblInd w:w="-5" w:type="dxa"/>
        <w:tblLook w:val="0000" w:firstRow="0" w:lastRow="0" w:firstColumn="0" w:lastColumn="0" w:noHBand="0" w:noVBand="0"/>
      </w:tblPr>
      <w:tblGrid>
        <w:gridCol w:w="1455"/>
        <w:gridCol w:w="1455"/>
        <w:gridCol w:w="2243"/>
        <w:gridCol w:w="2243"/>
        <w:gridCol w:w="2243"/>
      </w:tblGrid>
      <w:tr w:rsidR="00860B3C" w14:paraId="6D2B54CF" w14:textId="77777777" w:rsidTr="00860B3C">
        <w:trPr>
          <w:trHeight w:val="2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2D3E1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173B47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49D2C9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282125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di nomina e di scadenza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8C3DCB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</w:tr>
      <w:tr w:rsidR="00860B3C" w14:paraId="44382E80" w14:textId="77777777" w:rsidTr="00860B3C">
        <w:trPr>
          <w:trHeight w:val="19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16EA7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DED468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878E85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735E01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EA3676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860B3C" w14:paraId="4D38EFFC" w14:textId="77777777" w:rsidTr="00860B3C">
        <w:trPr>
          <w:trHeight w:val="20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B1FA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24969F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B2FA39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3639D8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55E4D7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860B3C" w14:paraId="63795E85" w14:textId="77777777" w:rsidTr="00860B3C">
        <w:trPr>
          <w:trHeight w:val="20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B7555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B10F19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9D2E63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0972FD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8D4ABF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</w:tbl>
    <w:p w14:paraId="58E07BC1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 e Titolari di diritti su quote e azioni</w:t>
      </w:r>
      <w:r>
        <w:rPr>
          <w:rFonts w:ascii="Calibri" w:eastAsia="Calibri" w:hAnsi="Calibri" w:cs="Calibri"/>
          <w:color w:val="000000"/>
          <w:sz w:val="18"/>
          <w:szCs w:val="18"/>
        </w:rPr>
        <w:t>/proprietari sono: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55"/>
        <w:gridCol w:w="1455"/>
        <w:gridCol w:w="2243"/>
        <w:gridCol w:w="2243"/>
        <w:gridCol w:w="2243"/>
      </w:tblGrid>
      <w:tr w:rsidR="00860B3C" w14:paraId="503ABED0" w14:textId="77777777" w:rsidTr="008277AB">
        <w:trPr>
          <w:trHeight w:val="4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C7F15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A42CA8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5215C0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9562C" w14:textId="6E46562E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0B8D5B" w14:textId="27CA37A5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</w:tr>
      <w:tr w:rsidR="00860B3C" w14:paraId="347D1517" w14:textId="77777777" w:rsidTr="008277AB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1AD5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8D6573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79C13A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F67662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285CCD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860B3C" w14:paraId="2B434FEC" w14:textId="77777777" w:rsidTr="008277AB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ED7F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09E852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225AB2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FE2E64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466FFE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860B3C" w14:paraId="1074F6D9" w14:textId="77777777" w:rsidTr="008277AB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D2BF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6AC433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F5B810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A307FD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766E5F" w14:textId="77777777" w:rsidR="00860B3C" w:rsidRPr="00860B3C" w:rsidRDefault="00860B3C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</w:tbl>
    <w:p w14:paraId="65BE1365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le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Società titolari di diritti su quote e azioni</w:t>
      </w:r>
      <w:r>
        <w:rPr>
          <w:rFonts w:ascii="Calibri" w:eastAsia="Calibri" w:hAnsi="Calibri" w:cs="Calibri"/>
          <w:color w:val="000000"/>
          <w:sz w:val="18"/>
          <w:szCs w:val="18"/>
        </w:rPr>
        <w:t>/proprietarie sono:</w:t>
      </w:r>
    </w:p>
    <w:tbl>
      <w:tblPr>
        <w:tblStyle w:val="afa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5B2F69" w14:paraId="07F51DC8" w14:textId="77777777" w:rsidTr="00860B3C">
        <w:trPr>
          <w:trHeight w:val="1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E9D3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Società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E91F36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Sede legale 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250B4" w14:textId="66CEC781" w:rsidR="005B2F69" w:rsidRPr="00860B3C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C.F. e P.I.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D7F2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</w:tr>
      <w:tr w:rsidR="005B2F69" w14:paraId="156F255D" w14:textId="77777777" w:rsidTr="00860B3C">
        <w:trPr>
          <w:trHeight w:val="255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4457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EB0C6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105660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6E6E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B2F69" w14:paraId="6E799AC8" w14:textId="77777777" w:rsidTr="00860B3C">
        <w:trPr>
          <w:trHeight w:val="19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2B7D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0637EB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9C2696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17C4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B2F69" w14:paraId="4B0F9CC4" w14:textId="77777777" w:rsidTr="00860B3C">
        <w:trPr>
          <w:trHeight w:val="255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F007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8C22AC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1AEA11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4FE4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1A9B8264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Procuratori Speciali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sono: 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55"/>
        <w:gridCol w:w="1455"/>
        <w:gridCol w:w="2243"/>
        <w:gridCol w:w="2243"/>
        <w:gridCol w:w="2243"/>
      </w:tblGrid>
      <w:tr w:rsidR="00860B3C" w14:paraId="35FA2318" w14:textId="77777777" w:rsidTr="008277AB">
        <w:trPr>
          <w:trHeight w:val="4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817A4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AFBA2E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865B1E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6250A8" w14:textId="77777777" w:rsid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BD372A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Proprietà</w:t>
            </w:r>
          </w:p>
        </w:tc>
      </w:tr>
      <w:tr w:rsidR="00860B3C" w14:paraId="7F9260BB" w14:textId="77777777" w:rsidTr="008277AB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2B94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91C122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AAEC32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3438DE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767C7A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860B3C" w14:paraId="0998B37A" w14:textId="77777777" w:rsidTr="008277AB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F56C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F50414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AA56EC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D565B0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AAF57F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860B3C" w14:paraId="26AA70BC" w14:textId="77777777" w:rsidTr="008277AB">
        <w:trPr>
          <w:trHeight w:val="25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F47C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95167B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8C59EF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62D2DB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3FFBC3" w14:textId="77777777" w:rsidR="00860B3C" w:rsidRPr="00860B3C" w:rsidRDefault="00860B3C" w:rsidP="00827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860B3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</w:tbl>
    <w:p w14:paraId="20D5D872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i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 xml:space="preserve">Soggetti Cessati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nell’anno antecedente la pubblicazione della gara sono: </w:t>
      </w:r>
    </w:p>
    <w:tbl>
      <w:tblPr>
        <w:tblStyle w:val="afc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35"/>
        <w:gridCol w:w="1560"/>
        <w:gridCol w:w="1611"/>
        <w:gridCol w:w="1611"/>
        <w:gridCol w:w="1611"/>
        <w:gridCol w:w="1611"/>
      </w:tblGrid>
      <w:tr w:rsidR="005B2F69" w14:paraId="72499B2A" w14:textId="77777777" w:rsidTr="00860B3C">
        <w:trPr>
          <w:trHeight w:val="45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60E2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5D837C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F6F3F3" w14:textId="1595DFC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Codice Fiscale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A5B7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Luogo e data di nascita</w:t>
            </w:r>
          </w:p>
        </w:tc>
        <w:tc>
          <w:tcPr>
            <w:tcW w:w="1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5741AA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Residenza</w:t>
            </w:r>
          </w:p>
        </w:tc>
        <w:tc>
          <w:tcPr>
            <w:tcW w:w="1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7EC49D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Data cessazione</w:t>
            </w:r>
          </w:p>
        </w:tc>
      </w:tr>
      <w:tr w:rsidR="005B2F69" w14:paraId="70DBC722" w14:textId="77777777" w:rsidTr="00860B3C">
        <w:trPr>
          <w:trHeight w:val="255"/>
        </w:trPr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9C30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E8FB8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9C34BF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785A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5DCEE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694DD5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B2F69" w14:paraId="2C59B4C2" w14:textId="77777777" w:rsidTr="00860B3C">
        <w:trPr>
          <w:trHeight w:val="168"/>
        </w:trPr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4CA0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4F77E7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B7DAB2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A938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6198EA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344576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54537D7E" w14:textId="77777777" w:rsidTr="00860B3C">
        <w:trPr>
          <w:trHeight w:val="255"/>
        </w:trPr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37BE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FF2F85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CEBD56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52AD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A86CC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212AD" w14:textId="77777777" w:rsidR="005B2F69" w:rsidRDefault="00E526B4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6A9FC3A5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che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l’oggetto sociale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è: </w:t>
      </w:r>
    </w:p>
    <w:tbl>
      <w:tblPr>
        <w:tblStyle w:val="afd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5B2F69" w14:paraId="372C1CBD" w14:textId="77777777" w:rsidTr="00860B3C">
        <w:tc>
          <w:tcPr>
            <w:tcW w:w="9639" w:type="dxa"/>
          </w:tcPr>
          <w:p w14:paraId="0E21865B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58CBDC20" w14:textId="77777777" w:rsidTr="00860B3C">
        <w:tc>
          <w:tcPr>
            <w:tcW w:w="9639" w:type="dxa"/>
          </w:tcPr>
          <w:p w14:paraId="325743AC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6BA6DDBB" w14:textId="77777777" w:rsidTr="00860B3C">
        <w:tc>
          <w:tcPr>
            <w:tcW w:w="9639" w:type="dxa"/>
          </w:tcPr>
          <w:p w14:paraId="1FC88BC6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1AAD710C" w14:textId="77777777" w:rsidR="005B2F69" w:rsidRDefault="00E526B4" w:rsidP="00860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282" w:hangingChars="158" w:hanging="284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lastRenderedPageBreak/>
        <w:t xml:space="preserve">che le </w:t>
      </w:r>
      <w:r>
        <w:rPr>
          <w:rFonts w:ascii="Calibri" w:eastAsia="Calibri" w:hAnsi="Calibri" w:cs="Calibri"/>
          <w:b/>
          <w:color w:val="FF0000"/>
          <w:sz w:val="18"/>
          <w:szCs w:val="18"/>
        </w:rPr>
        <w:t>sedi secondarie e unità locali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sono: </w:t>
      </w:r>
    </w:p>
    <w:tbl>
      <w:tblPr>
        <w:tblStyle w:val="afe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5B2F69" w14:paraId="660DA695" w14:textId="77777777" w:rsidTr="00860B3C">
        <w:tc>
          <w:tcPr>
            <w:tcW w:w="9639" w:type="dxa"/>
          </w:tcPr>
          <w:p w14:paraId="0AD69B3A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5B2F69" w14:paraId="400352B6" w14:textId="77777777" w:rsidTr="00860B3C">
        <w:tc>
          <w:tcPr>
            <w:tcW w:w="9639" w:type="dxa"/>
          </w:tcPr>
          <w:p w14:paraId="34BC89E8" w14:textId="77777777" w:rsidR="005B2F69" w:rsidRDefault="005B2F69" w:rsidP="00860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518FAD28" w14:textId="77777777" w:rsidR="005B2F69" w:rsidRDefault="00E526B4" w:rsidP="00860B3C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Dichiara che l’impresa gode del pieno e libero esercizio dei propri diritti, non si trova in stato di liquidazione, fallimento o concordato preventivo, non ha in corso alcuna procedura dalla legge fallimentare e tali procedure non si sono </w:t>
      </w:r>
      <w:r>
        <w:rPr>
          <w:rFonts w:ascii="Calibri" w:eastAsia="Calibri" w:hAnsi="Calibri" w:cs="Calibri"/>
          <w:color w:val="000000"/>
          <w:sz w:val="18"/>
          <w:szCs w:val="18"/>
        </w:rPr>
        <w:t>verificate nel quinquennio antecedente la data odierna.</w:t>
      </w:r>
    </w:p>
    <w:p w14:paraId="0FF2C6CE" w14:textId="77777777" w:rsidR="005B2F69" w:rsidRDefault="00E526B4" w:rsidP="00860B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Dichiara, inoltre, che NON incorre nelle cause di esclusione di cui all’art. 80, comma 5, lett. c-bis), c-ter), f-bis) e f-ter) del </w:t>
      </w:r>
      <w:proofErr w:type="spellStart"/>
      <w:r>
        <w:rPr>
          <w:rFonts w:ascii="Calibri" w:eastAsia="Calibri" w:hAnsi="Calibri" w:cs="Calibri"/>
          <w:sz w:val="18"/>
          <w:szCs w:val="18"/>
        </w:rPr>
        <w:t>D.Lgs.</w:t>
      </w:r>
      <w:proofErr w:type="spellEnd"/>
      <w:r>
        <w:rPr>
          <w:rFonts w:ascii="Calibri" w:eastAsia="Calibri" w:hAnsi="Calibri" w:cs="Calibri"/>
          <w:sz w:val="18"/>
          <w:szCs w:val="18"/>
        </w:rPr>
        <w:t xml:space="preserve"> n. 50/2016; Dichiara, infine, che tutta la documentazione pro</w:t>
      </w:r>
      <w:r>
        <w:rPr>
          <w:rFonts w:ascii="Calibri" w:eastAsia="Calibri" w:hAnsi="Calibri" w:cs="Calibri"/>
          <w:sz w:val="18"/>
          <w:szCs w:val="18"/>
        </w:rPr>
        <w:t>dotta per la partecipazione alla presente procedura di gara è conforme all’originale.</w:t>
      </w:r>
    </w:p>
    <w:p w14:paraId="6FC17632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sz w:val="18"/>
          <w:szCs w:val="18"/>
        </w:rPr>
      </w:pPr>
    </w:p>
    <w:p w14:paraId="6BE04031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150B8486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sz w:val="18"/>
          <w:szCs w:val="18"/>
        </w:rPr>
      </w:pPr>
    </w:p>
    <w:p w14:paraId="75E7D1BB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sz w:val="18"/>
          <w:szCs w:val="18"/>
        </w:rPr>
      </w:pPr>
    </w:p>
    <w:sdt>
      <w:sdtPr>
        <w:tag w:val="goog_rdk_0"/>
        <w:id w:val="-943610826"/>
      </w:sdtPr>
      <w:sdtEndPr/>
      <w:sdtContent>
        <w:p w14:paraId="5965F6F5" w14:textId="77777777" w:rsidR="005B2F69" w:rsidRDefault="00E526B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left="0" w:hanging="2"/>
            <w:jc w:val="center"/>
            <w:rPr>
              <w:rFonts w:ascii="Calibri" w:eastAsia="Calibri" w:hAnsi="Calibri" w:cs="Calibri"/>
              <w:color w:val="000000"/>
              <w:sz w:val="18"/>
              <w:szCs w:val="18"/>
            </w:rPr>
          </w:pP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>Data</w:t>
          </w:r>
          <w:r>
            <w:rPr>
              <w:rFonts w:ascii="Calibri" w:eastAsia="Calibri" w:hAnsi="Calibri" w:cs="Calibri"/>
              <w:b/>
              <w:sz w:val="18"/>
              <w:szCs w:val="18"/>
            </w:rPr>
            <w:t xml:space="preserve"> e</w:t>
          </w: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 xml:space="preserve"> </w:t>
          </w:r>
          <w:r>
            <w:rPr>
              <w:rFonts w:ascii="Calibri" w:eastAsia="Calibri" w:hAnsi="Calibri" w:cs="Calibri"/>
              <w:b/>
              <w:sz w:val="18"/>
              <w:szCs w:val="18"/>
            </w:rPr>
            <w:t>f</w:t>
          </w: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>irma del legale rappresentante</w:t>
          </w:r>
        </w:p>
      </w:sdtContent>
    </w:sdt>
    <w:p w14:paraId="37BFF0F1" w14:textId="77777777" w:rsidR="005B2F69" w:rsidRDefault="00E526B4">
      <w:pPr>
        <w:widowControl w:val="0"/>
        <w:ind w:right="105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Documento sottoscritto con firma digitale ai sensi del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D.Lgs.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 xml:space="preserve"> 7 marzo 2005, n. 82 e del D.P.C.M. 22 febbraio 2013 e </w:t>
      </w:r>
      <w:proofErr w:type="spellStart"/>
      <w:r>
        <w:rPr>
          <w:rFonts w:ascii="Calibri" w:eastAsia="Calibri" w:hAnsi="Calibri" w:cs="Calibri"/>
          <w:i/>
          <w:color w:val="808080"/>
          <w:sz w:val="14"/>
          <w:szCs w:val="14"/>
        </w:rPr>
        <w:t>ss.mm.ii</w:t>
      </w:r>
      <w:proofErr w:type="spellEnd"/>
      <w:r>
        <w:rPr>
          <w:rFonts w:ascii="Calibri" w:eastAsia="Calibri" w:hAnsi="Calibri" w:cs="Calibri"/>
          <w:i/>
          <w:color w:val="808080"/>
          <w:sz w:val="14"/>
          <w:szCs w:val="14"/>
        </w:rPr>
        <w:t>.</w:t>
      </w:r>
    </w:p>
    <w:p w14:paraId="49B82168" w14:textId="77777777" w:rsidR="005B2F69" w:rsidRDefault="00E526B4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z w:val="16"/>
          <w:szCs w:val="16"/>
        </w:rPr>
        <w:t>NB: la presente dichiarazione non necessita dell’autenticazione della firma da parte di pubblico ufficiale</w:t>
      </w:r>
      <w:r>
        <w:rPr>
          <w:rFonts w:ascii="Calibri" w:eastAsia="Calibri" w:hAnsi="Calibri" w:cs="Calibri"/>
          <w:color w:val="000000"/>
          <w:sz w:val="14"/>
          <w:szCs w:val="14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>e sostituisce a tutti gli effetti le normali certificazioni richieste o destinate ad una pubblica amministrazione nonché ai gestori di servizi pubb</w:t>
      </w:r>
      <w:r>
        <w:rPr>
          <w:rFonts w:ascii="Calibri" w:eastAsia="Calibri" w:hAnsi="Calibri" w:cs="Calibri"/>
          <w:color w:val="000000"/>
          <w:sz w:val="16"/>
          <w:szCs w:val="16"/>
        </w:rPr>
        <w:t>lici e ai privati che vi consentono. L’Amministrazione si riserva di effettuare controlli a campione, sulla veridicità delle dichiarazioni (art. 71, comma 1, DPR 445/2000). In caso di dichiarazione falsa il cittadino sarà denunciato all’autorità giudiziari</w:t>
      </w:r>
      <w:r>
        <w:rPr>
          <w:rFonts w:ascii="Calibri" w:eastAsia="Calibri" w:hAnsi="Calibri" w:cs="Calibri"/>
          <w:color w:val="000000"/>
          <w:sz w:val="16"/>
          <w:szCs w:val="16"/>
        </w:rPr>
        <w:t>a.</w:t>
      </w:r>
    </w:p>
    <w:p w14:paraId="37E66B7F" w14:textId="77777777" w:rsidR="005B2F69" w:rsidRDefault="005B2F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1DB6C360" w14:textId="77777777" w:rsidR="005B2F69" w:rsidRDefault="00E526B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Variazioni degli organi societari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: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>I legali rappresentanti degli organismi societari, nel termine di trenta giorni dall'intervenuta modificazione dell'assetto societario o gestionale dell'impresa, hanno l'obbligo di trasmettere all’Ente erogante, copia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 xml:space="preserve"> degli atti dai quali risulta l'intervenuta modificazione relativamente ai soggetti destinatari delle verifiche antimafia.  La violazione di tale obbligo è punita con la sanzione amministrativa pecuniaria di cui all'art. 86, comma 4 del D. Lgs. 159/2011.</w:t>
      </w:r>
    </w:p>
    <w:sectPr w:rsidR="005B2F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134" w:bottom="899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1D95F" w14:textId="77777777" w:rsidR="00E526B4" w:rsidRDefault="00E526B4">
      <w:pPr>
        <w:spacing w:line="240" w:lineRule="auto"/>
        <w:ind w:left="0" w:hanging="2"/>
      </w:pPr>
      <w:r>
        <w:separator/>
      </w:r>
    </w:p>
  </w:endnote>
  <w:endnote w:type="continuationSeparator" w:id="0">
    <w:p w14:paraId="71D130DF" w14:textId="77777777" w:rsidR="00E526B4" w:rsidRDefault="00E526B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DCFA3" w14:textId="77777777" w:rsidR="005B2F69" w:rsidRDefault="00E526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B0373C3" w14:textId="77777777" w:rsidR="005B2F69" w:rsidRDefault="005B2F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425"/>
    </w:tblGrid>
    <w:tr w:rsidR="000909F8" w:rsidRPr="000909F8" w14:paraId="7B32C303" w14:textId="77777777" w:rsidTr="006B7D5C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6A67400" w14:textId="77777777" w:rsidR="000909F8" w:rsidRPr="000909F8" w:rsidRDefault="000909F8" w:rsidP="000909F8">
          <w:pPr>
            <w:tabs>
              <w:tab w:val="center" w:pos="4819"/>
            </w:tabs>
            <w:spacing w:line="240" w:lineRule="auto"/>
            <w:ind w:left="0" w:right="4" w:hanging="2"/>
            <w:rPr>
              <w:rFonts w:asciiTheme="majorHAnsi" w:hAnsiTheme="majorHAnsi" w:cstheme="majorHAnsi"/>
              <w:sz w:val="18"/>
              <w:szCs w:val="18"/>
            </w:rPr>
          </w:pPr>
          <w:r w:rsidRPr="000909F8">
            <w:rPr>
              <w:rFonts w:asciiTheme="majorHAnsi" w:hAnsiTheme="majorHAnsi" w:cstheme="majorHAnsi"/>
              <w:sz w:val="18"/>
              <w:szCs w:val="18"/>
            </w:rPr>
            <w:t>Consorzio di Bonifica Ugento e Li Foggi, S.P. 72 Ugento-Casarano Km 2, 73059, Ugento (LE), tel.: 0833959111, fax: 0833959410</w:t>
          </w:r>
        </w:p>
      </w:tc>
      <w:tc>
        <w:tcPr>
          <w:tcW w:w="42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ABCE1E4" w14:textId="77777777" w:rsidR="000909F8" w:rsidRPr="000909F8" w:rsidRDefault="000909F8" w:rsidP="000909F8">
          <w:pPr>
            <w:tabs>
              <w:tab w:val="center" w:pos="4819"/>
              <w:tab w:val="right" w:pos="9495"/>
            </w:tabs>
            <w:spacing w:line="240" w:lineRule="auto"/>
            <w:ind w:left="0" w:right="39" w:hanging="2"/>
            <w:jc w:val="right"/>
            <w:rPr>
              <w:rFonts w:asciiTheme="majorHAnsi" w:hAnsiTheme="majorHAnsi" w:cstheme="majorHAnsi"/>
              <w:sz w:val="20"/>
              <w:szCs w:val="20"/>
            </w:rPr>
          </w:pP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begin"/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instrText>PAGE</w:instrTex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separate"/>
          </w:r>
          <w:r w:rsidRPr="000909F8">
            <w:rPr>
              <w:rFonts w:asciiTheme="majorHAnsi" w:hAnsiTheme="majorHAnsi" w:cstheme="majorHAnsi"/>
              <w:noProof/>
              <w:sz w:val="20"/>
              <w:szCs w:val="20"/>
            </w:rPr>
            <w:t>2</w:t>
          </w:r>
          <w:r w:rsidRPr="000909F8">
            <w:rPr>
              <w:rFonts w:asciiTheme="majorHAnsi" w:hAnsiTheme="majorHAnsi" w:cstheme="majorHAnsi"/>
              <w:sz w:val="20"/>
              <w:szCs w:val="20"/>
            </w:rPr>
            <w:fldChar w:fldCharType="end"/>
          </w:r>
        </w:p>
      </w:tc>
    </w:tr>
  </w:tbl>
  <w:p w14:paraId="5402F90D" w14:textId="7EE457FD" w:rsidR="005B2F69" w:rsidRDefault="005B2F69" w:rsidP="000909F8">
    <w:pPr>
      <w:widowControl w:val="0"/>
      <w:ind w:leftChars="0" w:left="0" w:right="-4" w:firstLineChars="0" w:firstLine="0"/>
      <w:rPr>
        <w:rFonts w:ascii="Calibri" w:eastAsia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90D19" w14:textId="77777777" w:rsidR="000909F8" w:rsidRDefault="000909F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147FC" w14:textId="77777777" w:rsidR="00E526B4" w:rsidRDefault="00E526B4">
      <w:pPr>
        <w:spacing w:line="240" w:lineRule="auto"/>
        <w:ind w:left="0" w:hanging="2"/>
      </w:pPr>
      <w:r>
        <w:separator/>
      </w:r>
    </w:p>
  </w:footnote>
  <w:footnote w:type="continuationSeparator" w:id="0">
    <w:p w14:paraId="68EC6F86" w14:textId="77777777" w:rsidR="00E526B4" w:rsidRDefault="00E526B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8184C" w14:textId="77777777" w:rsidR="000909F8" w:rsidRDefault="000909F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8DF5" w14:textId="77777777" w:rsidR="005B2F69" w:rsidRDefault="005B2F69">
    <w:pPr>
      <w:widowControl w:val="0"/>
      <w:tabs>
        <w:tab w:val="center" w:pos="4819"/>
        <w:tab w:val="right" w:pos="9638"/>
      </w:tabs>
      <w:ind w:left="0" w:right="99" w:hanging="2"/>
      <w:rPr>
        <w:rFonts w:ascii="Verdana" w:eastAsia="Verdana" w:hAnsi="Verdana" w:cs="Verdan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F86BF" w14:textId="77777777" w:rsidR="000909F8" w:rsidRDefault="000909F8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757E"/>
    <w:multiLevelType w:val="multilevel"/>
    <w:tmpl w:val="6F72E0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F69"/>
    <w:rsid w:val="000909F8"/>
    <w:rsid w:val="00472950"/>
    <w:rsid w:val="005B2F69"/>
    <w:rsid w:val="006673BB"/>
    <w:rsid w:val="00860B3C"/>
    <w:rsid w:val="00E5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2CA18"/>
  <w15:docId w15:val="{255A31C3-CD00-4066-80BE-0BCBD9EC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08"/>
    </w:pPr>
  </w:style>
  <w:style w:type="character" w:styleId="AcronimoHTML">
    <w:name w:val="HTML Acronym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pagcss12">
    <w:name w:val="pag____css_12"/>
    <w:rPr>
      <w:rFonts w:ascii="Times New Roman" w:hAnsi="Times New Roman" w:cs="Times New Roman" w:hint="default"/>
      <w:w w:val="100"/>
      <w:position w:val="-1"/>
      <w:sz w:val="29"/>
      <w:szCs w:val="29"/>
      <w:effect w:val="none"/>
      <w:vertAlign w:val="baseline"/>
      <w:cs w:val="0"/>
      <w:em w:val="none"/>
    </w:rPr>
  </w:style>
  <w:style w:type="character" w:customStyle="1" w:styleId="pagcss91">
    <w:name w:val="pag____css_91"/>
    <w:rPr>
      <w:rFonts w:ascii="Times New Roman" w:hAnsi="Times New Roman" w:cs="Times New Roman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pagcss21">
    <w:name w:val="pag____css_21"/>
    <w:rPr>
      <w:rFonts w:ascii="Times New Roman" w:hAnsi="Times New Roman" w:cs="Times New Roman" w:hint="default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pagcss41">
    <w:name w:val="pag____css_41"/>
    <w:rPr>
      <w:rFonts w:ascii="Times New Roman" w:hAnsi="Times New Roman" w:cs="Times New Roman" w:hint="default"/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pagcss31">
    <w:name w:val="pag____css_31"/>
    <w:rPr>
      <w:rFonts w:ascii="Times New Roman" w:hAnsi="Times New Roman" w:cs="Times New Roman" w:hint="default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rPXw1Lkpj1mpgsgof/pnmjmK+Q==">AMUW2mUHnLvVl4xImPQW4/xw1iKZaH+59We7jOABLMTWWwyEqbOOPUNU8nKFMK3H6xPqsknrKJnjUwamYIlcXJYNSRINhyDRn1w8MZGjQ6vNnM3bCFf8y6SYDaY+tro4vTXv1Hgn7GND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dcterms:created xsi:type="dcterms:W3CDTF">2016-07-29T10:22:00Z</dcterms:created>
  <dcterms:modified xsi:type="dcterms:W3CDTF">2022-11-24T14:19:00Z</dcterms:modified>
</cp:coreProperties>
</file>